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02B" w:rsidRPr="00D6602B" w:rsidRDefault="00D6602B" w:rsidP="00D660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  <w:r>
        <w:rPr>
          <w:rFonts w:ascii="Tahoma" w:eastAsia="Times New Roman" w:hAnsi="Tahoma" w:cs="Tahoma"/>
          <w:sz w:val="18"/>
          <w:szCs w:val="18"/>
          <w:lang w:eastAsia="de-DE"/>
        </w:rPr>
        <w:t>D</w:t>
      </w:r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er schwere Frost während der Obstblüte Ende April hat zu gravierenden Schäden im Obstbau in Rheinland-Pfalz geführt. Der Präsident des Bauern- und Winzerverbandes Rheinland-Nassau, Michael </w:t>
      </w:r>
      <w:proofErr w:type="spellStart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>Horper</w:t>
      </w:r>
      <w:proofErr w:type="spellEnd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lud Agrarstaatssekretär Andy </w:t>
      </w:r>
      <w:proofErr w:type="spellStart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>Becht</w:t>
      </w:r>
      <w:proofErr w:type="spellEnd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vom Landwirtschaftsministerium in Rheinland-Pfalz zu einem Besuch auf dem Obstbaubetrieb der Familie Bruno Müller in Grafschaft-</w:t>
      </w:r>
      <w:proofErr w:type="spellStart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>Oeverich</w:t>
      </w:r>
      <w:proofErr w:type="spellEnd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ein. Sie zeigten sich schockiert über das Ausmaß der Schäden.</w:t>
      </w:r>
    </w:p>
    <w:p w:rsidR="00D6602B" w:rsidRPr="00D6602B" w:rsidRDefault="005A5A50" w:rsidP="00D660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A5A5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760720" cy="3840480"/>
            <wp:effectExtent l="0" t="0" r="0" b="7620"/>
            <wp:docPr id="1" name="Grafik 1" descr="C:\Users\Franz\Documents\Bureverband\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z\Documents\Bureverband\IMG_8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2B" w:rsidRPr="00D6602B" w:rsidRDefault="00D6602B" w:rsidP="00D660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6602B">
        <w:rPr>
          <w:rFonts w:ascii="Tahoma" w:eastAsia="Times New Roman" w:hAnsi="Tahoma" w:cs="Tahoma"/>
          <w:color w:val="1F497D"/>
          <w:sz w:val="18"/>
          <w:szCs w:val="18"/>
          <w:lang w:eastAsia="de-DE"/>
        </w:rPr>
        <w:t> </w:t>
      </w:r>
    </w:p>
    <w:p w:rsidR="00D6602B" w:rsidRPr="00D6602B" w:rsidRDefault="00D6602B" w:rsidP="00D660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Stefan Müller (rechts) erläutert Staatsekretär Andy </w:t>
      </w:r>
      <w:proofErr w:type="spellStart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>Becht</w:t>
      </w:r>
      <w:proofErr w:type="spellEnd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und Präsident Michael </w:t>
      </w:r>
      <w:proofErr w:type="spellStart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>Horper</w:t>
      </w:r>
      <w:proofErr w:type="spellEnd"/>
      <w:r w:rsidRPr="00D6602B">
        <w:rPr>
          <w:rFonts w:ascii="Tahoma" w:eastAsia="Times New Roman" w:hAnsi="Tahoma" w:cs="Tahoma"/>
          <w:sz w:val="18"/>
          <w:szCs w:val="18"/>
          <w:lang w:eastAsia="de-DE"/>
        </w:rPr>
        <w:t xml:space="preserve"> das Ausmaß der Frostschäden für seinen Betrieb.</w:t>
      </w:r>
    </w:p>
    <w:p w:rsidR="00956208" w:rsidRDefault="00956208"/>
    <w:sectPr w:rsidR="009562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2B"/>
    <w:rsid w:val="001755CB"/>
    <w:rsid w:val="005A5A50"/>
    <w:rsid w:val="00956208"/>
    <w:rsid w:val="00D6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E4573-E192-4D11-82A5-3C68C8BE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6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Josef Schäfer</dc:creator>
  <cp:keywords/>
  <dc:description/>
  <cp:lastModifiedBy>Franz Josef Schäfer</cp:lastModifiedBy>
  <cp:revision>2</cp:revision>
  <dcterms:created xsi:type="dcterms:W3CDTF">2017-06-04T07:48:00Z</dcterms:created>
  <dcterms:modified xsi:type="dcterms:W3CDTF">2017-06-04T07:48:00Z</dcterms:modified>
</cp:coreProperties>
</file>